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506" w:rsidRDefault="00AD5506" w:rsidP="00AD550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CONSEIL MUNICIPAL</w:t>
      </w:r>
    </w:p>
    <w:p w:rsidR="00AD5506" w:rsidRDefault="00AD5506" w:rsidP="00AD550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SEANCE DU 27 JUIN 2019</w:t>
      </w:r>
    </w:p>
    <w:p w:rsidR="002E75A1" w:rsidRDefault="002E75A1"/>
    <w:p w:rsidR="00AD5506" w:rsidRDefault="00915CEF" w:rsidP="00AD55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6</w:t>
      </w:r>
      <w:r w:rsidR="00AD5506">
        <w:rPr>
          <w:rFonts w:ascii="Arial" w:hAnsi="Arial" w:cs="Arial"/>
        </w:rPr>
        <w:t>/</w:t>
      </w:r>
      <w:r w:rsidR="009F2C0A">
        <w:rPr>
          <w:rFonts w:ascii="Arial" w:hAnsi="Arial" w:cs="Arial"/>
        </w:rPr>
        <w:t>4</w:t>
      </w:r>
      <w:r w:rsidR="00AD5506">
        <w:rPr>
          <w:rFonts w:ascii="Arial" w:hAnsi="Arial" w:cs="Arial"/>
        </w:rPr>
        <w:t xml:space="preserve"> – </w:t>
      </w:r>
      <w:r w:rsidR="00AD5506">
        <w:rPr>
          <w:rFonts w:ascii="Arial" w:hAnsi="Arial" w:cs="Arial"/>
          <w:u w:val="single"/>
        </w:rPr>
        <w:t xml:space="preserve">ADOPTION DU REGLEMENT INTERIEUR DE LA </w:t>
      </w:r>
      <w:r w:rsidR="000024E3">
        <w:rPr>
          <w:rFonts w:ascii="Arial" w:hAnsi="Arial" w:cs="Arial"/>
          <w:u w:val="single"/>
        </w:rPr>
        <w:t>MAISON DE LA PETITE ENFANCE CAMILLE GUERIN</w:t>
      </w:r>
    </w:p>
    <w:p w:rsidR="00915CEF" w:rsidRDefault="00915CEF" w:rsidP="00AD55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</w:p>
    <w:p w:rsidR="00B611D0" w:rsidRDefault="000024E3" w:rsidP="00AD55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Maison de la petite enfance Camille Guerin accueille tout au long de l’année </w:t>
      </w:r>
      <w:r w:rsidR="00153792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es partenaires </w:t>
      </w:r>
      <w:r w:rsidR="000178E9">
        <w:rPr>
          <w:rFonts w:ascii="Arial" w:hAnsi="Arial" w:cs="Arial"/>
        </w:rPr>
        <w:t xml:space="preserve">petite enfance de la ville ainsi que </w:t>
      </w:r>
      <w:r>
        <w:rPr>
          <w:rFonts w:ascii="Arial" w:hAnsi="Arial" w:cs="Arial"/>
        </w:rPr>
        <w:t>les familles qui viennent participer aux activités proposées.</w:t>
      </w:r>
    </w:p>
    <w:p w:rsidR="000024E3" w:rsidRDefault="000024E3" w:rsidP="00AD55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024E3" w:rsidRDefault="000024E3" w:rsidP="00AD55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Les différentes activités et partenaires sont :</w:t>
      </w:r>
    </w:p>
    <w:p w:rsidR="000024E3" w:rsidRDefault="000024E3" w:rsidP="000024E3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La halte-garderie Multi-accueil Camille Guerin ;</w:t>
      </w:r>
    </w:p>
    <w:p w:rsidR="000024E3" w:rsidRDefault="000024E3" w:rsidP="000024E3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La Protection Maternelle et Infantile ;</w:t>
      </w:r>
      <w:bookmarkStart w:id="0" w:name="_GoBack"/>
      <w:bookmarkEnd w:id="0"/>
    </w:p>
    <w:p w:rsidR="000024E3" w:rsidRDefault="000024E3" w:rsidP="000024E3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Le CAMPS Montfort ;</w:t>
      </w:r>
    </w:p>
    <w:p w:rsidR="000024E3" w:rsidRDefault="000024E3" w:rsidP="000024E3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L’association </w:t>
      </w:r>
      <w:proofErr w:type="spellStart"/>
      <w:r>
        <w:rPr>
          <w:rFonts w:ascii="Arial" w:hAnsi="Arial" w:cs="Arial"/>
        </w:rPr>
        <w:t>Prim’enfance</w:t>
      </w:r>
      <w:proofErr w:type="spellEnd"/>
      <w:r>
        <w:rPr>
          <w:rFonts w:ascii="Arial" w:hAnsi="Arial" w:cs="Arial"/>
        </w:rPr>
        <w:t> ;</w:t>
      </w:r>
    </w:p>
    <w:p w:rsidR="000024E3" w:rsidRDefault="000024E3" w:rsidP="000024E3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L’association La Cabane dans les arbres ;</w:t>
      </w:r>
    </w:p>
    <w:p w:rsidR="000024E3" w:rsidRDefault="000024E3" w:rsidP="000024E3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Le dispositif de réussite éducative « Arc en ciel » ;</w:t>
      </w:r>
    </w:p>
    <w:p w:rsidR="000024E3" w:rsidRDefault="000024E3" w:rsidP="000024E3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Le centre social Imagine</w:t>
      </w:r>
    </w:p>
    <w:p w:rsidR="000024E3" w:rsidRPr="000024E3" w:rsidRDefault="000024E3" w:rsidP="000024E3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Le relais assistant(e)s maternel(le)s</w:t>
      </w:r>
    </w:p>
    <w:p w:rsidR="000024E3" w:rsidRDefault="000024E3" w:rsidP="00AD55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024E3" w:rsidRDefault="000024E3" w:rsidP="00AD55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Elle est aussi le guichet principal des demandes d’inscriptions en structure d’accueil petite enfance ou d’informations sur les activités petite enfance proposées sur le territoire monsois.</w:t>
      </w:r>
    </w:p>
    <w:p w:rsidR="000024E3" w:rsidRDefault="000024E3" w:rsidP="00AD55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8185D" w:rsidRDefault="000024E3" w:rsidP="00AD55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Cette multiplicité de public nécessite qu’un cadre soit posé afin de s’assurer que les activités et publics puissent se croiser dans le respect de chacun </w:t>
      </w:r>
      <w:r w:rsidR="000178E9">
        <w:rPr>
          <w:rFonts w:ascii="Arial" w:hAnsi="Arial" w:cs="Arial"/>
        </w:rPr>
        <w:t xml:space="preserve">et </w:t>
      </w:r>
      <w:r>
        <w:rPr>
          <w:rFonts w:ascii="Arial" w:hAnsi="Arial" w:cs="Arial"/>
        </w:rPr>
        <w:t>dans le respect du bâtiment.</w:t>
      </w:r>
    </w:p>
    <w:p w:rsidR="000024E3" w:rsidRDefault="000024E3" w:rsidP="00AD55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024E3" w:rsidRDefault="000024E3" w:rsidP="00AD55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Des conventions d’occupations des locaux sont signés avec chaque partenaire</w:t>
      </w:r>
      <w:r w:rsidR="00B85DDC">
        <w:rPr>
          <w:rFonts w:ascii="Arial" w:hAnsi="Arial" w:cs="Arial"/>
        </w:rPr>
        <w:t>. Un règlement de fonctionnement est également utile afin d’assurer l’application du cadre.</w:t>
      </w:r>
    </w:p>
    <w:p w:rsidR="00E8185D" w:rsidRDefault="00E8185D" w:rsidP="00AD55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8185D" w:rsidRDefault="00E8185D" w:rsidP="00AD55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8185D" w:rsidRDefault="00E8185D" w:rsidP="00AD55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Il est proposé au Conseil Municipal :</w:t>
      </w:r>
    </w:p>
    <w:p w:rsidR="00E8185D" w:rsidRDefault="00E8185D" w:rsidP="00AD55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8185D" w:rsidRDefault="00E8185D" w:rsidP="00E8185D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D’adopter le règlement intérieur de la </w:t>
      </w:r>
      <w:r w:rsidR="00B85DDC">
        <w:rPr>
          <w:rFonts w:ascii="Arial" w:hAnsi="Arial" w:cs="Arial"/>
        </w:rPr>
        <w:t>maison de la petite enfance</w:t>
      </w:r>
      <w:r w:rsidR="00B611D0">
        <w:rPr>
          <w:rFonts w:ascii="Arial" w:hAnsi="Arial" w:cs="Arial"/>
        </w:rPr>
        <w:t> </w:t>
      </w:r>
      <w:r w:rsidR="00FB2C3A">
        <w:rPr>
          <w:rFonts w:ascii="Arial" w:hAnsi="Arial" w:cs="Arial"/>
        </w:rPr>
        <w:t xml:space="preserve">Camille Guerin </w:t>
      </w:r>
      <w:r w:rsidR="00B611D0">
        <w:rPr>
          <w:rFonts w:ascii="Arial" w:hAnsi="Arial" w:cs="Arial"/>
        </w:rPr>
        <w:t>;</w:t>
      </w:r>
    </w:p>
    <w:p w:rsidR="00E8185D" w:rsidRDefault="00E8185D" w:rsidP="00E8185D">
      <w:pPr>
        <w:pStyle w:val="Paragraphedeliste"/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8185D" w:rsidRPr="00E8185D" w:rsidRDefault="00E8185D" w:rsidP="00E8185D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De donner pouvoir à Monsieur Le Maire pour régler toutes les démarches administratives pour sa mise en œuvre.</w:t>
      </w:r>
    </w:p>
    <w:p w:rsidR="00F471F5" w:rsidRDefault="00F471F5" w:rsidP="00AD55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71F5" w:rsidRPr="00AD5506" w:rsidRDefault="00F471F5" w:rsidP="00AD55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5506" w:rsidRDefault="00AD5506"/>
    <w:p w:rsidR="00AD5506" w:rsidRDefault="00AD5506"/>
    <w:p w:rsidR="00AD5506" w:rsidRDefault="006F1B0D">
      <w:r>
        <w:t xml:space="preserve"> </w:t>
      </w:r>
    </w:p>
    <w:sectPr w:rsidR="00AD5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638E"/>
    <w:multiLevelType w:val="hybridMultilevel"/>
    <w:tmpl w:val="FB184A80"/>
    <w:lvl w:ilvl="0" w:tplc="E22EB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2537B"/>
    <w:multiLevelType w:val="hybridMultilevel"/>
    <w:tmpl w:val="68922BCA"/>
    <w:lvl w:ilvl="0" w:tplc="3DBE24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506"/>
    <w:rsid w:val="000024E3"/>
    <w:rsid w:val="000178E9"/>
    <w:rsid w:val="00037332"/>
    <w:rsid w:val="00037347"/>
    <w:rsid w:val="00092D3F"/>
    <w:rsid w:val="000B32E6"/>
    <w:rsid w:val="00153792"/>
    <w:rsid w:val="001A0216"/>
    <w:rsid w:val="002042A5"/>
    <w:rsid w:val="00296807"/>
    <w:rsid w:val="002E75A1"/>
    <w:rsid w:val="003A5339"/>
    <w:rsid w:val="00472256"/>
    <w:rsid w:val="00511EF5"/>
    <w:rsid w:val="00685324"/>
    <w:rsid w:val="006F1B0D"/>
    <w:rsid w:val="00871277"/>
    <w:rsid w:val="00915CEF"/>
    <w:rsid w:val="0094377D"/>
    <w:rsid w:val="009F2C0A"/>
    <w:rsid w:val="00AD5506"/>
    <w:rsid w:val="00B611D0"/>
    <w:rsid w:val="00B85DDC"/>
    <w:rsid w:val="00CC0ABF"/>
    <w:rsid w:val="00D3484D"/>
    <w:rsid w:val="00E8185D"/>
    <w:rsid w:val="00EB4C95"/>
    <w:rsid w:val="00F471F5"/>
    <w:rsid w:val="00FB2C3A"/>
    <w:rsid w:val="00FC359A"/>
    <w:rsid w:val="00FD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1E7D5"/>
  <w15:chartTrackingRefBased/>
  <w15:docId w15:val="{A863B1B7-8162-4006-8964-A979AF7C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1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Herfeuil</dc:creator>
  <cp:keywords/>
  <dc:description/>
  <cp:lastModifiedBy>Audrey Herfeuil</cp:lastModifiedBy>
  <cp:revision>6</cp:revision>
  <cp:lastPrinted>2019-04-10T07:33:00Z</cp:lastPrinted>
  <dcterms:created xsi:type="dcterms:W3CDTF">2019-04-12T09:26:00Z</dcterms:created>
  <dcterms:modified xsi:type="dcterms:W3CDTF">2019-04-25T10:00:00Z</dcterms:modified>
</cp:coreProperties>
</file>