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06" w:rsidRDefault="00AD5506" w:rsidP="00AD55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CONSEIL MUNICIPAL</w:t>
      </w:r>
    </w:p>
    <w:p w:rsidR="00AD5506" w:rsidRDefault="00AD5506" w:rsidP="00AD55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SEANCE DU 27 JUIN 2019</w:t>
      </w:r>
    </w:p>
    <w:p w:rsidR="002E75A1" w:rsidRDefault="002E75A1"/>
    <w:p w:rsidR="00AD5506" w:rsidRDefault="00AD5506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B37946">
        <w:rPr>
          <w:rFonts w:ascii="Arial" w:hAnsi="Arial" w:cs="Arial"/>
          <w:u w:val="single"/>
        </w:rPr>
        <w:t>7/</w:t>
      </w:r>
      <w:r w:rsidR="00B37946" w:rsidRPr="00B37946">
        <w:rPr>
          <w:rFonts w:ascii="Arial" w:hAnsi="Arial" w:cs="Arial"/>
          <w:u w:val="single"/>
        </w:rPr>
        <w:t>3</w:t>
      </w:r>
      <w:r w:rsidRPr="00B37946">
        <w:rPr>
          <w:rFonts w:ascii="Arial" w:hAnsi="Arial" w:cs="Arial"/>
          <w:u w:val="single"/>
        </w:rPr>
        <w:t xml:space="preserve"> – </w:t>
      </w:r>
      <w:r w:rsidR="00B37946" w:rsidRPr="00B37946">
        <w:rPr>
          <w:rFonts w:ascii="Arial" w:hAnsi="Arial" w:cs="Arial"/>
          <w:u w:val="single"/>
        </w:rPr>
        <w:t>GROUPE SCOLAIRE SAINT-HONORE NOTRE DAME DE LA TREILLE</w:t>
      </w:r>
      <w:r w:rsidR="00B37946">
        <w:rPr>
          <w:rFonts w:ascii="Arial" w:hAnsi="Arial" w:cs="Arial"/>
        </w:rPr>
        <w:t xml:space="preserve"> </w:t>
      </w:r>
      <w:r w:rsidR="00B37946">
        <w:rPr>
          <w:rFonts w:ascii="Arial" w:hAnsi="Arial" w:cs="Arial"/>
          <w:u w:val="single"/>
        </w:rPr>
        <w:t>CONVENTION DE LOCATION</w:t>
      </w:r>
      <w:r w:rsidR="0083189D">
        <w:rPr>
          <w:rFonts w:ascii="Arial" w:hAnsi="Arial" w:cs="Arial"/>
          <w:u w:val="single"/>
        </w:rPr>
        <w:t>- JEAN ZAY</w:t>
      </w:r>
    </w:p>
    <w:p w:rsidR="00613F7D" w:rsidRDefault="00613F7D" w:rsidP="00824DA9">
      <w:pPr>
        <w:pStyle w:val="Default"/>
        <w:jc w:val="both"/>
        <w:rPr>
          <w:rFonts w:ascii="Arial" w:hAnsi="Arial"/>
        </w:rPr>
      </w:pPr>
    </w:p>
    <w:p w:rsidR="0083189D" w:rsidRDefault="0083189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4DA9" w:rsidRDefault="00B37946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pression des effectifs sur le restaurant scolaire Léo Lagrange qui accueille les enfants des écoles Sévigné et Saint Honoré a convaincu la municipalité d</w:t>
      </w:r>
      <w:r w:rsidR="0086082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la nécessité de construire un nouveau restaurant scolaire.</w:t>
      </w:r>
    </w:p>
    <w:p w:rsidR="00B37946" w:rsidRDefault="00B37946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7946" w:rsidRDefault="00B37946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 restaurant scolaire accueillera les enfants de l’école maternelle</w:t>
      </w:r>
      <w:r w:rsidR="0083189D">
        <w:rPr>
          <w:rFonts w:ascii="Arial" w:hAnsi="Arial" w:cs="Arial"/>
        </w:rPr>
        <w:t xml:space="preserve"> St Honoré</w:t>
      </w:r>
      <w:r w:rsidR="00860820">
        <w:rPr>
          <w:rFonts w:ascii="Arial" w:hAnsi="Arial" w:cs="Arial"/>
        </w:rPr>
        <w:t>-</w:t>
      </w:r>
      <w:r w:rsidR="0083189D">
        <w:rPr>
          <w:rFonts w:ascii="Arial" w:hAnsi="Arial" w:cs="Arial"/>
        </w:rPr>
        <w:t>La Treille</w:t>
      </w:r>
      <w:r>
        <w:rPr>
          <w:rFonts w:ascii="Arial" w:hAnsi="Arial" w:cs="Arial"/>
        </w:rPr>
        <w:t xml:space="preserve"> sur le temps de la pause méridienne, ainsi que quelques enfants de CP.</w:t>
      </w:r>
    </w:p>
    <w:p w:rsidR="00B37946" w:rsidRDefault="00B37946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7946" w:rsidRDefault="00B37946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Lors du diagnostic lié à la construction de ce nouvel établissement, il est ressorti l</w:t>
      </w:r>
      <w:r w:rsidR="002A7110">
        <w:rPr>
          <w:rFonts w:ascii="Arial" w:hAnsi="Arial" w:cs="Arial"/>
        </w:rPr>
        <w:t>e besoin d’y créer également une salle d’activités qui serait mise à disposition des animateurs de la pause méridienne le midi afin d’y proposer des activités aux enfants, mais également aux enseignants du groupe scolaire Saint Honoré-Notre</w:t>
      </w:r>
      <w:bookmarkStart w:id="0" w:name="_GoBack"/>
      <w:bookmarkEnd w:id="0"/>
      <w:r w:rsidR="002A7110">
        <w:rPr>
          <w:rFonts w:ascii="Arial" w:hAnsi="Arial" w:cs="Arial"/>
        </w:rPr>
        <w:t xml:space="preserve"> Dame de la Treille sur le temps scolaire </w:t>
      </w:r>
      <w:r w:rsidR="0083189D">
        <w:rPr>
          <w:rFonts w:ascii="Arial" w:hAnsi="Arial" w:cs="Arial"/>
        </w:rPr>
        <w:t>dans le cadre des activités d’enseignement</w:t>
      </w:r>
      <w:r w:rsidR="002A7110">
        <w:rPr>
          <w:rFonts w:ascii="Arial" w:hAnsi="Arial" w:cs="Arial"/>
        </w:rPr>
        <w:t>.</w:t>
      </w:r>
    </w:p>
    <w:p w:rsidR="002A7110" w:rsidRDefault="002A7110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A7110" w:rsidRDefault="002A7110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La convention d’occupation concerne la </w:t>
      </w:r>
      <w:r>
        <w:rPr>
          <w:rFonts w:ascii="Arial" w:hAnsi="Arial" w:cs="Arial"/>
          <w:bCs/>
        </w:rPr>
        <w:t>salle d’activités du restaurant scolaire Jean Zay.</w:t>
      </w:r>
    </w:p>
    <w:p w:rsidR="002A7110" w:rsidRDefault="002A7110" w:rsidP="002A7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80555" w:rsidRDefault="00B80555" w:rsidP="002A7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 délibération </w:t>
      </w:r>
      <w:r w:rsidR="004D30A5">
        <w:rPr>
          <w:rFonts w:ascii="Arial" w:hAnsi="Arial" w:cs="Arial"/>
          <w:bCs/>
        </w:rPr>
        <w:t>du 28 juin 2018, le conseil municipal a approuvé la mise à disposition gratuite des locaux de l’école maternelle à l’Association Foncière de Lille et Banlieue à compter du 1</w:t>
      </w:r>
      <w:r w:rsidR="004D30A5" w:rsidRPr="004D30A5">
        <w:rPr>
          <w:rFonts w:ascii="Arial" w:hAnsi="Arial" w:cs="Arial"/>
          <w:bCs/>
          <w:vertAlign w:val="superscript"/>
        </w:rPr>
        <w:t>er</w:t>
      </w:r>
      <w:r w:rsidR="004D30A5">
        <w:rPr>
          <w:rFonts w:ascii="Arial" w:hAnsi="Arial" w:cs="Arial"/>
          <w:bCs/>
        </w:rPr>
        <w:t xml:space="preserve"> mars 2019 et pour une durée de 17 ans.</w:t>
      </w:r>
    </w:p>
    <w:p w:rsidR="004D30A5" w:rsidRDefault="004D30A5" w:rsidP="002A7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0016E" w:rsidRDefault="002A7110" w:rsidP="002A7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Afin d’aligner la temporalité des différentes conventions</w:t>
      </w:r>
      <w:r w:rsidR="004D30A5">
        <w:rPr>
          <w:rFonts w:ascii="Arial" w:hAnsi="Arial" w:cs="Arial"/>
          <w:bCs/>
        </w:rPr>
        <w:t>, il est proposé au conseil municipal d</w:t>
      </w:r>
      <w:r w:rsidR="0083189D">
        <w:rPr>
          <w:rFonts w:ascii="Arial" w:hAnsi="Arial" w:cs="Arial"/>
          <w:bCs/>
        </w:rPr>
        <w:t xml:space="preserve">’accorder à l’Association Foncière de Lille et Banlieue, agissant en son nom propre, la mise à disposition gratuite </w:t>
      </w:r>
      <w:r w:rsidR="0040016E">
        <w:rPr>
          <w:rFonts w:ascii="Arial" w:hAnsi="Arial" w:cs="Arial"/>
          <w:bCs/>
        </w:rPr>
        <w:t>d</w:t>
      </w:r>
      <w:r w:rsidR="0083189D">
        <w:rPr>
          <w:rFonts w:ascii="Arial" w:hAnsi="Arial" w:cs="Arial"/>
          <w:bCs/>
        </w:rPr>
        <w:t xml:space="preserve">es locaux </w:t>
      </w:r>
      <w:r w:rsidR="0040016E">
        <w:rPr>
          <w:rFonts w:ascii="Arial" w:hAnsi="Arial" w:cs="Arial"/>
          <w:bCs/>
        </w:rPr>
        <w:t>de la salle d’activités du restaurant scolaire Jean Zay</w:t>
      </w:r>
      <w:r w:rsidR="004D30A5">
        <w:rPr>
          <w:rFonts w:ascii="Arial" w:hAnsi="Arial" w:cs="Arial"/>
          <w:bCs/>
        </w:rPr>
        <w:t xml:space="preserve"> pour une durée de 17 ans à compter du </w:t>
      </w:r>
      <w:r w:rsidR="0083189D">
        <w:rPr>
          <w:rFonts w:ascii="Arial" w:hAnsi="Arial" w:cs="Arial"/>
          <w:bCs/>
        </w:rPr>
        <w:t>1</w:t>
      </w:r>
      <w:r w:rsidR="0083189D" w:rsidRPr="0083189D">
        <w:rPr>
          <w:rFonts w:ascii="Arial" w:hAnsi="Arial" w:cs="Arial"/>
          <w:bCs/>
          <w:vertAlign w:val="superscript"/>
        </w:rPr>
        <w:t>er</w:t>
      </w:r>
      <w:r w:rsidR="0083189D">
        <w:rPr>
          <w:rFonts w:ascii="Arial" w:hAnsi="Arial" w:cs="Arial"/>
          <w:bCs/>
        </w:rPr>
        <w:t xml:space="preserve"> </w:t>
      </w:r>
      <w:r w:rsidR="004D30A5">
        <w:rPr>
          <w:rFonts w:ascii="Arial" w:hAnsi="Arial" w:cs="Arial"/>
          <w:bCs/>
        </w:rPr>
        <w:t>septembre 2019.</w:t>
      </w:r>
    </w:p>
    <w:p w:rsidR="0040016E" w:rsidRDefault="0040016E" w:rsidP="002A7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A607C" w:rsidRDefault="00CA607C" w:rsidP="002A7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L’Association Foncière de Lille et Banlieue étant une association à but non lucratif qui concourt à la satisfaction d’un intérêt général, cette occupation du domaine public est délivrée gratuitement.</w:t>
      </w:r>
    </w:p>
    <w:p w:rsidR="00CA607C" w:rsidRDefault="00CA607C" w:rsidP="002A7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2A7110" w:rsidRDefault="00CA607C" w:rsidP="002A71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est propos</w:t>
      </w:r>
      <w:r w:rsidR="00B41430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 xml:space="preserve"> au conseil municipal d’approuver cette mise à disposition gratuite et d’autoriser Monsieur Le Maire à signer une convention d’occupation avec l’Association Foncière de Lille et Banlieue pour les locaux de la salle d’activités du restaurant scolaire Jean Zay.</w:t>
      </w:r>
      <w:r w:rsidR="002A7110">
        <w:rPr>
          <w:rFonts w:ascii="Arial" w:hAnsi="Arial" w:cs="Arial"/>
          <w:bCs/>
        </w:rPr>
        <w:t xml:space="preserve"> </w:t>
      </w:r>
    </w:p>
    <w:p w:rsidR="002A7110" w:rsidRDefault="002A7110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1F5" w:rsidRDefault="00F471F5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1F5" w:rsidRPr="00AD5506" w:rsidRDefault="00F471F5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5506" w:rsidRDefault="00AD5506"/>
    <w:p w:rsidR="00AD5506" w:rsidRDefault="00AD5506"/>
    <w:p w:rsidR="00AD5506" w:rsidRDefault="006F1B0D">
      <w:r>
        <w:t xml:space="preserve"> </w:t>
      </w:r>
    </w:p>
    <w:sectPr w:rsidR="00AD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 Arial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38E"/>
    <w:multiLevelType w:val="hybridMultilevel"/>
    <w:tmpl w:val="FB184A80"/>
    <w:lvl w:ilvl="0" w:tplc="E22EB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06"/>
    <w:rsid w:val="00037347"/>
    <w:rsid w:val="00092D3F"/>
    <w:rsid w:val="000B32E6"/>
    <w:rsid w:val="001A0216"/>
    <w:rsid w:val="002042A5"/>
    <w:rsid w:val="00296807"/>
    <w:rsid w:val="002A7110"/>
    <w:rsid w:val="002E75A1"/>
    <w:rsid w:val="0040016E"/>
    <w:rsid w:val="004D30A5"/>
    <w:rsid w:val="00511EF5"/>
    <w:rsid w:val="00613F7D"/>
    <w:rsid w:val="00685324"/>
    <w:rsid w:val="006F1B0D"/>
    <w:rsid w:val="00824DA9"/>
    <w:rsid w:val="0083189D"/>
    <w:rsid w:val="00860820"/>
    <w:rsid w:val="00871277"/>
    <w:rsid w:val="00913FAF"/>
    <w:rsid w:val="0094377D"/>
    <w:rsid w:val="00AD5506"/>
    <w:rsid w:val="00B37946"/>
    <w:rsid w:val="00B41430"/>
    <w:rsid w:val="00B80555"/>
    <w:rsid w:val="00CA607C"/>
    <w:rsid w:val="00CC0ABF"/>
    <w:rsid w:val="00D3484D"/>
    <w:rsid w:val="00E8185D"/>
    <w:rsid w:val="00EB4C95"/>
    <w:rsid w:val="00F471F5"/>
    <w:rsid w:val="00FC359A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2095"/>
  <w15:chartTrackingRefBased/>
  <w15:docId w15:val="{A863B1B7-8162-4006-8964-A979AF7C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85D"/>
    <w:pPr>
      <w:ind w:left="720"/>
      <w:contextualSpacing/>
    </w:pPr>
  </w:style>
  <w:style w:type="paragraph" w:customStyle="1" w:styleId="Default">
    <w:name w:val="Default"/>
    <w:basedOn w:val="Normal"/>
    <w:rsid w:val="00824DA9"/>
    <w:pPr>
      <w:widowControl w:val="0"/>
      <w:suppressAutoHyphens/>
      <w:autoSpaceDE w:val="0"/>
      <w:autoSpaceDN w:val="0"/>
      <w:textAlignment w:val="baseline"/>
    </w:pPr>
    <w:rPr>
      <w:rFonts w:ascii="Arial, Arial" w:eastAsia="Arial, Arial" w:hAnsi="Arial, Arial" w:cs="Arial, Arial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Herfeuil</dc:creator>
  <cp:keywords/>
  <dc:description/>
  <cp:lastModifiedBy>Audrey Herfeuil</cp:lastModifiedBy>
  <cp:revision>6</cp:revision>
  <dcterms:created xsi:type="dcterms:W3CDTF">2019-04-11T06:34:00Z</dcterms:created>
  <dcterms:modified xsi:type="dcterms:W3CDTF">2019-04-29T11:26:00Z</dcterms:modified>
</cp:coreProperties>
</file>